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599" w:rsidRPr="00574A24" w:rsidRDefault="0052180D" w:rsidP="005B145D">
      <w:pPr>
        <w:ind w:left="2880" w:firstLine="720"/>
        <w:rPr>
          <w:rFonts w:ascii="Arial" w:hAnsi="Arial" w:cs="Arial"/>
          <w:b/>
          <w:bCs/>
          <w:color w:val="000000"/>
          <w:sz w:val="24"/>
          <w:szCs w:val="24"/>
          <w:lang w:val="es-GT"/>
        </w:rPr>
      </w:pPr>
      <w:bookmarkStart w:id="0" w:name="_GoBack"/>
      <w:bookmarkEnd w:id="0"/>
      <w:r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S</w:t>
      </w:r>
      <w:r w:rsidR="00286286"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 xml:space="preserve"> </w:t>
      </w:r>
      <w:r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E</w:t>
      </w:r>
      <w:r w:rsidR="00286286"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 xml:space="preserve"> </w:t>
      </w:r>
      <w:r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M</w:t>
      </w:r>
      <w:r w:rsidR="00286286"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 xml:space="preserve"> </w:t>
      </w:r>
      <w:r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I</w:t>
      </w:r>
      <w:r w:rsidR="00286286"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 xml:space="preserve"> </w:t>
      </w:r>
      <w:r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N</w:t>
      </w:r>
      <w:r w:rsidR="00286286"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 xml:space="preserve"> </w:t>
      </w:r>
      <w:r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A</w:t>
      </w:r>
      <w:r w:rsidR="00286286"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 xml:space="preserve"> </w:t>
      </w:r>
      <w:r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R</w:t>
      </w:r>
      <w:r w:rsidR="00286286"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 xml:space="preserve"> </w:t>
      </w:r>
      <w:r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I</w:t>
      </w:r>
      <w:r w:rsidR="00286286"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 xml:space="preserve"> </w:t>
      </w:r>
      <w:r w:rsidRPr="00574A24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O</w:t>
      </w:r>
    </w:p>
    <w:p w:rsidR="00602D7F" w:rsidRPr="00135DCD" w:rsidRDefault="00135DCD" w:rsidP="005B145D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  <w:lang w:val="es-GT"/>
        </w:rPr>
      </w:pPr>
      <w:r w:rsidRPr="00135DCD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LEY DE COMPETENCIA EN GUATEMALA-</w:t>
      </w:r>
    </w:p>
    <w:p w:rsidR="00135DCD" w:rsidRDefault="00135DCD" w:rsidP="005B145D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  <w:lang w:val="es-GT"/>
        </w:rPr>
      </w:pPr>
      <w:r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UNA OPORTUNIDAD PARA EL EMPRESARIADO</w:t>
      </w:r>
    </w:p>
    <w:p w:rsidR="005B145D" w:rsidRPr="00135DCD" w:rsidRDefault="005B145D" w:rsidP="005B145D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  <w:lang w:val="es-GT"/>
        </w:rPr>
      </w:pPr>
    </w:p>
    <w:p w:rsidR="0052180D" w:rsidRPr="00602D7F" w:rsidRDefault="0052180D" w:rsidP="00602D7F">
      <w:pPr>
        <w:jc w:val="center"/>
        <w:rPr>
          <w:b/>
          <w:lang w:val="es-GT"/>
        </w:rPr>
      </w:pPr>
      <w:r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 xml:space="preserve">Ciudad de Guatemala, </w:t>
      </w:r>
      <w:r w:rsidR="004F377D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>10</w:t>
      </w:r>
      <w:r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 xml:space="preserve"> de agosto de 2016</w:t>
      </w:r>
      <w:r w:rsidR="00814BDD">
        <w:rPr>
          <w:rFonts w:ascii="Arial" w:hAnsi="Arial" w:cs="Arial"/>
          <w:b/>
          <w:bCs/>
          <w:color w:val="000000"/>
          <w:sz w:val="24"/>
          <w:szCs w:val="24"/>
          <w:lang w:val="es-GT"/>
        </w:rPr>
        <w:t xml:space="preserve"> </w:t>
      </w:r>
    </w:p>
    <w:tbl>
      <w:tblPr>
        <w:tblStyle w:val="Tablaconcuadrcul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7655"/>
        <w:gridCol w:w="425"/>
      </w:tblGrid>
      <w:tr w:rsidR="00602D7F" w:rsidRPr="00BF281F" w:rsidTr="008E15FF">
        <w:trPr>
          <w:tblHeader/>
        </w:trPr>
        <w:tc>
          <w:tcPr>
            <w:tcW w:w="1276" w:type="dxa"/>
          </w:tcPr>
          <w:p w:rsidR="00602D7F" w:rsidRPr="00B15E2D" w:rsidRDefault="00602D7F" w:rsidP="005B145D">
            <w:pPr>
              <w:pStyle w:val="Prrafodelista"/>
              <w:ind w:left="0"/>
              <w:rPr>
                <w:rFonts w:ascii="Verdana" w:hAnsi="Verdana"/>
                <w:b/>
                <w:sz w:val="24"/>
                <w:szCs w:val="24"/>
                <w:lang w:val="es-GT"/>
              </w:rPr>
            </w:pPr>
          </w:p>
        </w:tc>
        <w:tc>
          <w:tcPr>
            <w:tcW w:w="8080" w:type="dxa"/>
            <w:gridSpan w:val="2"/>
          </w:tcPr>
          <w:p w:rsidR="00602D7F" w:rsidRPr="00B15E2D" w:rsidRDefault="00602D7F" w:rsidP="00E3629A">
            <w:pPr>
              <w:pStyle w:val="Prrafodelista"/>
              <w:ind w:left="0"/>
              <w:jc w:val="center"/>
              <w:rPr>
                <w:rFonts w:ascii="Verdana" w:hAnsi="Verdana"/>
                <w:b/>
                <w:sz w:val="24"/>
                <w:szCs w:val="24"/>
                <w:lang w:val="es-GT"/>
              </w:rPr>
            </w:pPr>
          </w:p>
        </w:tc>
      </w:tr>
      <w:tr w:rsidR="00602D7F" w:rsidRPr="00B15E2D" w:rsidTr="008E15FF">
        <w:tc>
          <w:tcPr>
            <w:tcW w:w="1276" w:type="dxa"/>
          </w:tcPr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DB11DA">
              <w:rPr>
                <w:rFonts w:ascii="Verdana" w:hAnsi="Verdana"/>
                <w:lang w:val="es-GT"/>
              </w:rPr>
              <w:t>7:45</w:t>
            </w:r>
          </w:p>
        </w:tc>
        <w:tc>
          <w:tcPr>
            <w:tcW w:w="8080" w:type="dxa"/>
            <w:gridSpan w:val="2"/>
          </w:tcPr>
          <w:p w:rsidR="00602D7F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DB11DA">
              <w:rPr>
                <w:rFonts w:ascii="Verdana" w:hAnsi="Verdana"/>
                <w:lang w:val="es-GT"/>
              </w:rPr>
              <w:t>Inscripción</w:t>
            </w:r>
          </w:p>
          <w:p w:rsidR="008E15FF" w:rsidRPr="00DB11DA" w:rsidRDefault="008E15F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</w:tc>
      </w:tr>
      <w:tr w:rsidR="00602D7F" w:rsidRPr="00BF281F" w:rsidTr="008E15FF">
        <w:tc>
          <w:tcPr>
            <w:tcW w:w="1276" w:type="dxa"/>
          </w:tcPr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DB11DA">
              <w:rPr>
                <w:rFonts w:ascii="Verdana" w:hAnsi="Verdana"/>
                <w:lang w:val="es-GT"/>
              </w:rPr>
              <w:t>8:15</w:t>
            </w:r>
          </w:p>
        </w:tc>
        <w:tc>
          <w:tcPr>
            <w:tcW w:w="8080" w:type="dxa"/>
            <w:gridSpan w:val="2"/>
          </w:tcPr>
          <w:p w:rsidR="00602D7F" w:rsidRPr="006F1922" w:rsidRDefault="00602D7F" w:rsidP="002163F3">
            <w:pPr>
              <w:pStyle w:val="Prrafodelista"/>
              <w:ind w:left="0"/>
              <w:rPr>
                <w:rFonts w:ascii="Verdana" w:hAnsi="Verdana"/>
                <w:b/>
                <w:lang w:val="es-GT"/>
              </w:rPr>
            </w:pPr>
            <w:r w:rsidRPr="006F1922">
              <w:rPr>
                <w:rFonts w:ascii="Verdana" w:hAnsi="Verdana"/>
                <w:b/>
                <w:lang w:val="es-GT"/>
              </w:rPr>
              <w:t>Palabras de bienvenida</w:t>
            </w:r>
          </w:p>
          <w:p w:rsidR="00602D7F" w:rsidRDefault="00602D7F" w:rsidP="00374B4B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DB11DA">
              <w:rPr>
                <w:rFonts w:ascii="Verdana" w:hAnsi="Verdana"/>
                <w:lang w:val="es-GT"/>
              </w:rPr>
              <w:t xml:space="preserve">Representantes de </w:t>
            </w:r>
            <w:r>
              <w:rPr>
                <w:rFonts w:ascii="Verdana" w:hAnsi="Verdana"/>
                <w:lang w:val="es-GT"/>
              </w:rPr>
              <w:t xml:space="preserve">la Cámara de Comercio e Industria Guatemalteco Alemana </w:t>
            </w:r>
            <w:r w:rsidRPr="00DB11DA">
              <w:rPr>
                <w:rFonts w:ascii="Verdana" w:hAnsi="Verdana"/>
                <w:lang w:val="es-GT"/>
              </w:rPr>
              <w:t xml:space="preserve">y </w:t>
            </w:r>
            <w:r>
              <w:rPr>
                <w:rFonts w:ascii="Verdana" w:hAnsi="Verdana"/>
                <w:lang w:val="es-GT"/>
              </w:rPr>
              <w:t>Fundación Konrad Adenauer</w:t>
            </w:r>
          </w:p>
          <w:p w:rsidR="008E15FF" w:rsidRPr="00DB11DA" w:rsidRDefault="008E15FF" w:rsidP="00374B4B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</w:tc>
      </w:tr>
      <w:tr w:rsidR="00602D7F" w:rsidRPr="00267B7B" w:rsidTr="008E15FF">
        <w:tc>
          <w:tcPr>
            <w:tcW w:w="1276" w:type="dxa"/>
          </w:tcPr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DB11DA">
              <w:rPr>
                <w:rFonts w:ascii="Verdana" w:hAnsi="Verdana"/>
                <w:lang w:val="es-GT"/>
              </w:rPr>
              <w:t>8:30</w:t>
            </w:r>
          </w:p>
        </w:tc>
        <w:tc>
          <w:tcPr>
            <w:tcW w:w="8080" w:type="dxa"/>
            <w:gridSpan w:val="2"/>
          </w:tcPr>
          <w:p w:rsidR="00602D7F" w:rsidRPr="008E15FF" w:rsidRDefault="00602D7F" w:rsidP="002163F3">
            <w:pPr>
              <w:pStyle w:val="Prrafodelista"/>
              <w:ind w:left="0"/>
              <w:rPr>
                <w:rFonts w:ascii="Verdana" w:hAnsi="Verdana"/>
                <w:b/>
                <w:lang w:val="es-GT"/>
              </w:rPr>
            </w:pPr>
            <w:r w:rsidRPr="008E15FF">
              <w:rPr>
                <w:rFonts w:ascii="Verdana" w:hAnsi="Verdana"/>
                <w:b/>
                <w:lang w:val="es-GT"/>
              </w:rPr>
              <w:t>Conferencia Inaugural: Beneficios Económicos de la Competencia</w:t>
            </w:r>
          </w:p>
          <w:p w:rsidR="00602D7F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>
              <w:rPr>
                <w:rFonts w:ascii="Verdana" w:hAnsi="Verdana"/>
                <w:lang w:val="es-GT"/>
              </w:rPr>
              <w:t>Dr. Juan David Gutiérrez, Colombia</w:t>
            </w:r>
            <w:r w:rsidR="002056DB">
              <w:rPr>
                <w:rFonts w:ascii="Verdana" w:hAnsi="Verdana"/>
                <w:lang w:val="es-GT"/>
              </w:rPr>
              <w:t xml:space="preserve"> </w:t>
            </w:r>
          </w:p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</w:tc>
      </w:tr>
      <w:tr w:rsidR="00602D7F" w:rsidRPr="00BF281F" w:rsidTr="004B26B9">
        <w:trPr>
          <w:gridAfter w:val="1"/>
          <w:wAfter w:w="425" w:type="dxa"/>
        </w:trPr>
        <w:tc>
          <w:tcPr>
            <w:tcW w:w="1276" w:type="dxa"/>
          </w:tcPr>
          <w:p w:rsidR="00602D7F" w:rsidRDefault="00602D7F" w:rsidP="00374B4B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DB11DA">
              <w:rPr>
                <w:rFonts w:ascii="Verdana" w:hAnsi="Verdana"/>
                <w:lang w:val="es-GT"/>
              </w:rPr>
              <w:t>9:</w:t>
            </w:r>
            <w:r>
              <w:rPr>
                <w:rFonts w:ascii="Verdana" w:hAnsi="Verdana"/>
                <w:lang w:val="es-GT"/>
              </w:rPr>
              <w:t>45</w:t>
            </w:r>
          </w:p>
          <w:p w:rsidR="00574A24" w:rsidRDefault="00574A24" w:rsidP="00374B4B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  <w:p w:rsidR="00574A24" w:rsidRDefault="00574A24" w:rsidP="00374B4B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  <w:p w:rsidR="00574A24" w:rsidRDefault="00574A24" w:rsidP="00374B4B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  <w:p w:rsidR="00574A24" w:rsidRDefault="00574A24" w:rsidP="00374B4B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  <w:p w:rsidR="00574A24" w:rsidRPr="00DB11DA" w:rsidRDefault="00574A24" w:rsidP="00374B4B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>
              <w:rPr>
                <w:rFonts w:ascii="Verdana" w:hAnsi="Verdana"/>
                <w:lang w:val="es-GT"/>
              </w:rPr>
              <w:t>10:10</w:t>
            </w:r>
          </w:p>
        </w:tc>
        <w:tc>
          <w:tcPr>
            <w:tcW w:w="7655" w:type="dxa"/>
          </w:tcPr>
          <w:p w:rsidR="00602D7F" w:rsidRPr="006F1922" w:rsidRDefault="00602D7F" w:rsidP="002163F3">
            <w:pPr>
              <w:pStyle w:val="Prrafodelista"/>
              <w:ind w:left="0"/>
              <w:rPr>
                <w:rFonts w:ascii="Verdana" w:hAnsi="Verdana"/>
                <w:b/>
                <w:lang w:val="es-GT"/>
              </w:rPr>
            </w:pPr>
            <w:r w:rsidRPr="006F1922">
              <w:rPr>
                <w:rFonts w:ascii="Verdana" w:hAnsi="Verdana"/>
                <w:b/>
                <w:lang w:val="es-GT"/>
              </w:rPr>
              <w:t xml:space="preserve">Caso Guatemala: </w:t>
            </w:r>
            <w:r w:rsidR="00135DCD">
              <w:rPr>
                <w:rFonts w:ascii="Verdana" w:hAnsi="Verdana"/>
                <w:b/>
                <w:lang w:val="es-GT"/>
              </w:rPr>
              <w:t>Un análisis comparativo de las iniciativas de ley  hasta llegar a la propuesta actual</w:t>
            </w:r>
            <w:r w:rsidRPr="006F1922">
              <w:rPr>
                <w:rFonts w:ascii="Verdana" w:hAnsi="Verdana"/>
                <w:b/>
                <w:lang w:val="es-GT"/>
              </w:rPr>
              <w:t xml:space="preserve"> </w:t>
            </w:r>
          </w:p>
          <w:p w:rsidR="00574A24" w:rsidRDefault="00135DCD" w:rsidP="00374B4B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>
              <w:rPr>
                <w:rFonts w:ascii="Verdana" w:hAnsi="Verdana"/>
                <w:lang w:val="es-GT"/>
              </w:rPr>
              <w:t xml:space="preserve">Lic. Luis Pablo </w:t>
            </w:r>
            <w:proofErr w:type="spellStart"/>
            <w:r>
              <w:rPr>
                <w:rFonts w:ascii="Verdana" w:hAnsi="Verdana"/>
                <w:lang w:val="es-GT"/>
              </w:rPr>
              <w:t>Cobar</w:t>
            </w:r>
            <w:proofErr w:type="spellEnd"/>
            <w:r>
              <w:rPr>
                <w:rFonts w:ascii="Verdana" w:hAnsi="Verdana"/>
                <w:lang w:val="es-GT"/>
              </w:rPr>
              <w:t xml:space="preserve"> </w:t>
            </w:r>
            <w:proofErr w:type="spellStart"/>
            <w:r>
              <w:rPr>
                <w:rFonts w:ascii="Verdana" w:hAnsi="Verdana"/>
                <w:lang w:val="es-GT"/>
              </w:rPr>
              <w:t>Benard</w:t>
            </w:r>
            <w:proofErr w:type="spellEnd"/>
            <w:r>
              <w:rPr>
                <w:rFonts w:ascii="Verdana" w:hAnsi="Verdana"/>
                <w:lang w:val="es-GT"/>
              </w:rPr>
              <w:t xml:space="preserve">, </w:t>
            </w:r>
            <w:r w:rsidR="00602D7F" w:rsidRPr="00DB11DA">
              <w:rPr>
                <w:rFonts w:ascii="Verdana" w:hAnsi="Verdana"/>
                <w:lang w:val="es-GT"/>
              </w:rPr>
              <w:t>I</w:t>
            </w:r>
            <w:r w:rsidR="00602D7F">
              <w:rPr>
                <w:rFonts w:ascii="Verdana" w:hAnsi="Verdana"/>
                <w:lang w:val="es-GT"/>
              </w:rPr>
              <w:t xml:space="preserve">nstituto de Derecho de la Competencia </w:t>
            </w:r>
          </w:p>
          <w:p w:rsidR="00574A24" w:rsidRDefault="00574A24" w:rsidP="00374B4B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  <w:p w:rsidR="00574A24" w:rsidRPr="006911F3" w:rsidRDefault="00574A24" w:rsidP="00374B4B">
            <w:pPr>
              <w:pStyle w:val="Prrafodelista"/>
              <w:ind w:left="0"/>
              <w:rPr>
                <w:rFonts w:ascii="Verdana" w:hAnsi="Verdana"/>
                <w:b/>
                <w:lang w:val="es-GT"/>
              </w:rPr>
            </w:pPr>
            <w:r w:rsidRPr="006911F3">
              <w:rPr>
                <w:rFonts w:ascii="Verdana" w:hAnsi="Verdana"/>
                <w:b/>
                <w:lang w:val="es-GT"/>
              </w:rPr>
              <w:t>Propuesta actual: ¿Es la que necesita Guatemala?</w:t>
            </w:r>
          </w:p>
          <w:p w:rsidR="00574A24" w:rsidRDefault="00574A24" w:rsidP="00574A24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>
              <w:rPr>
                <w:rFonts w:ascii="Verdana" w:hAnsi="Verdana"/>
                <w:lang w:val="es-GT"/>
              </w:rPr>
              <w:t xml:space="preserve">Lic. Marcos Palma, Instituto de Derecho de la Competencia </w:t>
            </w:r>
          </w:p>
          <w:p w:rsidR="008E15FF" w:rsidRPr="00DB11DA" w:rsidRDefault="008E15FF" w:rsidP="00374B4B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</w:tc>
      </w:tr>
      <w:tr w:rsidR="00602D7F" w:rsidRPr="00574A24" w:rsidTr="004B26B9">
        <w:trPr>
          <w:gridAfter w:val="1"/>
          <w:wAfter w:w="425" w:type="dxa"/>
        </w:trPr>
        <w:tc>
          <w:tcPr>
            <w:tcW w:w="1276" w:type="dxa"/>
          </w:tcPr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DB11DA">
              <w:rPr>
                <w:rFonts w:ascii="Verdana" w:hAnsi="Verdana"/>
                <w:lang w:val="es-GT"/>
              </w:rPr>
              <w:t>10:30</w:t>
            </w:r>
          </w:p>
        </w:tc>
        <w:tc>
          <w:tcPr>
            <w:tcW w:w="7655" w:type="dxa"/>
          </w:tcPr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DB11DA">
              <w:rPr>
                <w:rFonts w:ascii="Verdana" w:hAnsi="Verdana"/>
                <w:lang w:val="es-GT"/>
              </w:rPr>
              <w:t>Receso</w:t>
            </w:r>
          </w:p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</w:tc>
      </w:tr>
      <w:tr w:rsidR="00602D7F" w:rsidRPr="00BF281F" w:rsidTr="004B26B9">
        <w:trPr>
          <w:gridAfter w:val="1"/>
          <w:wAfter w:w="425" w:type="dxa"/>
        </w:trPr>
        <w:tc>
          <w:tcPr>
            <w:tcW w:w="1276" w:type="dxa"/>
          </w:tcPr>
          <w:p w:rsidR="00602D7F" w:rsidRDefault="005B145D" w:rsidP="005B145D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>
              <w:rPr>
                <w:rFonts w:ascii="Verdana" w:hAnsi="Verdana"/>
                <w:lang w:val="es-GT"/>
              </w:rPr>
              <w:t>11</w:t>
            </w:r>
            <w:r w:rsidR="00602D7F" w:rsidRPr="00DB11DA">
              <w:rPr>
                <w:rFonts w:ascii="Verdana" w:hAnsi="Verdana"/>
                <w:lang w:val="es-GT"/>
              </w:rPr>
              <w:t>:</w:t>
            </w:r>
            <w:r>
              <w:rPr>
                <w:rFonts w:ascii="Verdana" w:hAnsi="Verdana"/>
                <w:lang w:val="es-GT"/>
              </w:rPr>
              <w:t>00</w:t>
            </w:r>
          </w:p>
          <w:p w:rsidR="00E94C21" w:rsidRDefault="00E94C21" w:rsidP="005B145D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  <w:p w:rsidR="00E94C21" w:rsidRDefault="00E94C21" w:rsidP="005B145D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  <w:p w:rsidR="00E94C21" w:rsidRDefault="00E94C21" w:rsidP="005B145D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  <w:p w:rsidR="00E94C21" w:rsidRDefault="00E94C21" w:rsidP="005B145D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  <w:p w:rsidR="00E94C21" w:rsidRPr="00DB11DA" w:rsidRDefault="00E94C21" w:rsidP="005B145D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>
              <w:rPr>
                <w:rFonts w:ascii="Verdana" w:hAnsi="Verdana"/>
                <w:lang w:val="es-GT"/>
              </w:rPr>
              <w:t>11.30</w:t>
            </w:r>
          </w:p>
        </w:tc>
        <w:tc>
          <w:tcPr>
            <w:tcW w:w="7655" w:type="dxa"/>
          </w:tcPr>
          <w:p w:rsidR="00602D7F" w:rsidRPr="006F1922" w:rsidRDefault="00135DCD" w:rsidP="002163F3">
            <w:pPr>
              <w:pStyle w:val="Prrafodelista"/>
              <w:ind w:left="0"/>
              <w:rPr>
                <w:rFonts w:ascii="Verdana" w:hAnsi="Verdana"/>
                <w:b/>
                <w:lang w:val="es-GT"/>
              </w:rPr>
            </w:pPr>
            <w:r>
              <w:rPr>
                <w:rFonts w:ascii="Verdana" w:hAnsi="Verdana"/>
                <w:b/>
                <w:lang w:val="es-GT"/>
              </w:rPr>
              <w:t>Desde la empresa</w:t>
            </w:r>
            <w:proofErr w:type="gramStart"/>
            <w:r>
              <w:rPr>
                <w:rFonts w:ascii="Verdana" w:hAnsi="Verdana"/>
                <w:b/>
                <w:lang w:val="es-GT"/>
              </w:rPr>
              <w:t>:  ¿</w:t>
            </w:r>
            <w:proofErr w:type="gramEnd"/>
            <w:r>
              <w:rPr>
                <w:rFonts w:ascii="Verdana" w:hAnsi="Verdana"/>
                <w:b/>
                <w:lang w:val="es-GT"/>
              </w:rPr>
              <w:t>Cómo hacer (buenos) negocios respetando la Ley de Competencia?</w:t>
            </w:r>
          </w:p>
          <w:p w:rsidR="00602D7F" w:rsidRDefault="00135DCD" w:rsidP="00135DCD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>
              <w:rPr>
                <w:rFonts w:ascii="Verdana" w:hAnsi="Verdana"/>
                <w:lang w:val="es-GT"/>
              </w:rPr>
              <w:t xml:space="preserve">Dra. Alejandra Castro, </w:t>
            </w:r>
            <w:r w:rsidR="005B145D">
              <w:rPr>
                <w:rFonts w:ascii="Verdana" w:hAnsi="Verdana"/>
                <w:lang w:val="es-GT"/>
              </w:rPr>
              <w:t xml:space="preserve">Costa Rica, </w:t>
            </w:r>
            <w:r>
              <w:rPr>
                <w:rFonts w:ascii="Verdana" w:hAnsi="Verdana"/>
                <w:lang w:val="es-GT"/>
              </w:rPr>
              <w:t>Directora legal para Centroamérica y el Caribe, Bayer</w:t>
            </w:r>
            <w:r w:rsidR="005B145D">
              <w:rPr>
                <w:rFonts w:ascii="Verdana" w:hAnsi="Verdana"/>
                <w:lang w:val="es-GT"/>
              </w:rPr>
              <w:t xml:space="preserve"> </w:t>
            </w:r>
          </w:p>
          <w:p w:rsidR="00E94C21" w:rsidRDefault="00E94C21" w:rsidP="00135DCD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  <w:p w:rsidR="00E94C21" w:rsidRPr="006911F3" w:rsidRDefault="006911F3" w:rsidP="00135DCD">
            <w:pPr>
              <w:pStyle w:val="Prrafodelista"/>
              <w:ind w:left="0"/>
              <w:rPr>
                <w:rFonts w:ascii="Verdana" w:hAnsi="Verdana"/>
                <w:b/>
                <w:lang w:val="es-GT"/>
              </w:rPr>
            </w:pPr>
            <w:r>
              <w:rPr>
                <w:rFonts w:ascii="Verdana" w:hAnsi="Verdana"/>
                <w:b/>
                <w:lang w:val="es-GT"/>
              </w:rPr>
              <w:t>La realidad en</w:t>
            </w:r>
            <w:r w:rsidR="00E94C21" w:rsidRPr="006911F3">
              <w:rPr>
                <w:rFonts w:ascii="Verdana" w:hAnsi="Verdana"/>
                <w:b/>
                <w:lang w:val="es-GT"/>
              </w:rPr>
              <w:t xml:space="preserve"> las empresas que hacen negocios en países con Ley de Competencia.</w:t>
            </w:r>
          </w:p>
          <w:p w:rsidR="00E94C21" w:rsidRDefault="00A1776C" w:rsidP="00135DCD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>
              <w:rPr>
                <w:rFonts w:ascii="Verdana" w:hAnsi="Verdana"/>
                <w:lang w:val="es-GT"/>
              </w:rPr>
              <w:t>Dr. Dionisio Gutié</w:t>
            </w:r>
            <w:r w:rsidR="00E94C21">
              <w:rPr>
                <w:rFonts w:ascii="Verdana" w:hAnsi="Verdana"/>
                <w:lang w:val="es-GT"/>
              </w:rPr>
              <w:t>rrez,</w:t>
            </w:r>
            <w:r>
              <w:rPr>
                <w:rFonts w:ascii="Verdana" w:hAnsi="Verdana"/>
                <w:lang w:val="es-GT"/>
              </w:rPr>
              <w:t xml:space="preserve"> </w:t>
            </w:r>
            <w:r w:rsidR="00E94C21">
              <w:rPr>
                <w:rFonts w:ascii="Verdana" w:hAnsi="Verdana"/>
                <w:lang w:val="es-GT"/>
              </w:rPr>
              <w:t>Guatemala,</w:t>
            </w:r>
            <w:r>
              <w:rPr>
                <w:rFonts w:ascii="Verdana" w:hAnsi="Verdana"/>
                <w:lang w:val="es-GT"/>
              </w:rPr>
              <w:t xml:space="preserve"> Corporación </w:t>
            </w:r>
            <w:proofErr w:type="spellStart"/>
            <w:r>
              <w:rPr>
                <w:rFonts w:ascii="Verdana" w:hAnsi="Verdana"/>
                <w:lang w:val="es-GT"/>
              </w:rPr>
              <w:t>Multi</w:t>
            </w:r>
            <w:proofErr w:type="spellEnd"/>
            <w:r>
              <w:rPr>
                <w:rFonts w:ascii="Verdana" w:hAnsi="Verdana"/>
                <w:lang w:val="es-GT"/>
              </w:rPr>
              <w:t xml:space="preserve"> Inversiones </w:t>
            </w:r>
          </w:p>
          <w:p w:rsidR="005B145D" w:rsidRPr="00DB11DA" w:rsidRDefault="005B145D" w:rsidP="00135DCD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</w:tc>
      </w:tr>
      <w:tr w:rsidR="00602D7F" w:rsidRPr="00BF281F" w:rsidTr="004B26B9">
        <w:trPr>
          <w:gridAfter w:val="1"/>
          <w:wAfter w:w="425" w:type="dxa"/>
        </w:trPr>
        <w:tc>
          <w:tcPr>
            <w:tcW w:w="1276" w:type="dxa"/>
          </w:tcPr>
          <w:p w:rsidR="00602D7F" w:rsidRPr="00DB11DA" w:rsidRDefault="00E94C21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>
              <w:rPr>
                <w:rFonts w:ascii="Verdana" w:hAnsi="Verdana"/>
                <w:lang w:val="es-GT"/>
              </w:rPr>
              <w:t>12:00</w:t>
            </w:r>
          </w:p>
        </w:tc>
        <w:tc>
          <w:tcPr>
            <w:tcW w:w="7655" w:type="dxa"/>
          </w:tcPr>
          <w:p w:rsidR="005B145D" w:rsidRPr="00BF281F" w:rsidRDefault="00602D7F" w:rsidP="002163F3">
            <w:pPr>
              <w:pStyle w:val="Prrafodelista"/>
              <w:ind w:left="0"/>
              <w:rPr>
                <w:rFonts w:ascii="Verdana" w:hAnsi="Verdana"/>
                <w:b/>
                <w:lang w:val="es-GT"/>
              </w:rPr>
            </w:pPr>
            <w:r w:rsidRPr="00BF281F">
              <w:rPr>
                <w:rFonts w:ascii="Verdana" w:hAnsi="Verdana"/>
                <w:b/>
                <w:lang w:val="es-GT"/>
              </w:rPr>
              <w:t xml:space="preserve">Foro: </w:t>
            </w:r>
          </w:p>
          <w:p w:rsidR="00602D7F" w:rsidRPr="00BF281F" w:rsidRDefault="00602D7F" w:rsidP="002163F3">
            <w:pPr>
              <w:pStyle w:val="Prrafodelista"/>
              <w:ind w:left="0"/>
              <w:rPr>
                <w:rFonts w:ascii="Verdana" w:hAnsi="Verdana"/>
                <w:b/>
                <w:lang w:val="es-GT"/>
              </w:rPr>
            </w:pPr>
            <w:r w:rsidRPr="00BF281F">
              <w:rPr>
                <w:rFonts w:ascii="Verdana" w:hAnsi="Verdana"/>
                <w:b/>
                <w:lang w:val="es-GT"/>
              </w:rPr>
              <w:t>Ley de Competencia: Perspectivas y desafíos para Guatemala</w:t>
            </w:r>
          </w:p>
          <w:p w:rsidR="00602D7F" w:rsidRPr="00BF281F" w:rsidRDefault="006F1922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BF281F">
              <w:rPr>
                <w:rFonts w:ascii="Verdana" w:hAnsi="Verdana"/>
                <w:lang w:val="es-GT"/>
              </w:rPr>
              <w:t>Conferencistas propuestos:</w:t>
            </w:r>
          </w:p>
          <w:p w:rsidR="00602D7F" w:rsidRPr="00BF281F" w:rsidRDefault="00602D7F" w:rsidP="00E3629A">
            <w:pPr>
              <w:pStyle w:val="Prrafodelista"/>
              <w:numPr>
                <w:ilvl w:val="0"/>
                <w:numId w:val="4"/>
              </w:numPr>
              <w:rPr>
                <w:rFonts w:ascii="Verdana" w:hAnsi="Verdana"/>
                <w:lang w:val="es-GT"/>
              </w:rPr>
            </w:pPr>
            <w:r w:rsidRPr="00BF281F">
              <w:rPr>
                <w:rFonts w:ascii="Verdana" w:hAnsi="Verdana"/>
                <w:lang w:val="es-GT"/>
              </w:rPr>
              <w:t>Dr. Juan David Gutiérrez</w:t>
            </w:r>
            <w:r w:rsidR="002056DB" w:rsidRPr="00BF281F">
              <w:rPr>
                <w:rFonts w:ascii="Verdana" w:hAnsi="Verdana"/>
                <w:lang w:val="es-GT"/>
              </w:rPr>
              <w:t xml:space="preserve"> </w:t>
            </w:r>
          </w:p>
          <w:p w:rsidR="006911F3" w:rsidRPr="00BF281F" w:rsidRDefault="005B145D" w:rsidP="006911F3">
            <w:pPr>
              <w:pStyle w:val="Prrafodelista"/>
              <w:numPr>
                <w:ilvl w:val="0"/>
                <w:numId w:val="4"/>
              </w:numPr>
              <w:rPr>
                <w:rFonts w:ascii="Verdana" w:hAnsi="Verdana"/>
                <w:lang w:val="es-GT"/>
              </w:rPr>
            </w:pPr>
            <w:r w:rsidRPr="00BF281F">
              <w:rPr>
                <w:rFonts w:ascii="Verdana" w:hAnsi="Verdana"/>
                <w:lang w:val="es-GT"/>
              </w:rPr>
              <w:t xml:space="preserve">Dra. Alejandra Castro, Bayer </w:t>
            </w:r>
          </w:p>
          <w:p w:rsidR="006911F3" w:rsidRPr="00BF281F" w:rsidRDefault="006911F3" w:rsidP="006911F3">
            <w:pPr>
              <w:pStyle w:val="Prrafodelista"/>
              <w:numPr>
                <w:ilvl w:val="0"/>
                <w:numId w:val="4"/>
              </w:numPr>
              <w:rPr>
                <w:rFonts w:ascii="Verdana" w:hAnsi="Verdana"/>
                <w:lang w:val="es-GT"/>
              </w:rPr>
            </w:pPr>
            <w:r w:rsidRPr="00BF281F">
              <w:rPr>
                <w:rFonts w:ascii="Verdana" w:hAnsi="Verdana"/>
                <w:lang w:val="es-GT"/>
              </w:rPr>
              <w:t xml:space="preserve">Dr. Dionisio Gutiérrez, Corporación </w:t>
            </w:r>
            <w:proofErr w:type="spellStart"/>
            <w:r w:rsidRPr="00BF281F">
              <w:rPr>
                <w:rFonts w:ascii="Verdana" w:hAnsi="Verdana"/>
                <w:lang w:val="es-GT"/>
              </w:rPr>
              <w:t>Multi</w:t>
            </w:r>
            <w:proofErr w:type="spellEnd"/>
            <w:r w:rsidRPr="00BF281F">
              <w:rPr>
                <w:rFonts w:ascii="Verdana" w:hAnsi="Verdana"/>
                <w:lang w:val="es-GT"/>
              </w:rPr>
              <w:t xml:space="preserve"> Inversiones </w:t>
            </w:r>
          </w:p>
          <w:p w:rsidR="00602D7F" w:rsidRPr="00BF281F" w:rsidRDefault="002C726A" w:rsidP="00E3629A">
            <w:pPr>
              <w:pStyle w:val="Prrafodelista"/>
              <w:numPr>
                <w:ilvl w:val="0"/>
                <w:numId w:val="4"/>
              </w:numPr>
              <w:rPr>
                <w:rFonts w:ascii="Verdana" w:hAnsi="Verdana"/>
                <w:lang w:val="es-GT"/>
              </w:rPr>
            </w:pPr>
            <w:r w:rsidRPr="00BF281F">
              <w:rPr>
                <w:rFonts w:ascii="Verdana" w:hAnsi="Verdana"/>
                <w:lang w:val="es-GT"/>
              </w:rPr>
              <w:t>Diputado</w:t>
            </w:r>
            <w:r w:rsidR="00602D7F" w:rsidRPr="00BF281F">
              <w:rPr>
                <w:rFonts w:ascii="Verdana" w:hAnsi="Verdana"/>
                <w:lang w:val="es-GT"/>
              </w:rPr>
              <w:t xml:space="preserve"> del Congreso de Guatemala</w:t>
            </w:r>
            <w:r w:rsidR="002056DB" w:rsidRPr="00BF281F">
              <w:rPr>
                <w:rFonts w:ascii="Verdana" w:hAnsi="Verdana"/>
                <w:lang w:val="es-GT"/>
              </w:rPr>
              <w:t xml:space="preserve"> </w:t>
            </w:r>
          </w:p>
          <w:p w:rsidR="00602D7F" w:rsidRPr="00BF281F" w:rsidRDefault="00602D7F" w:rsidP="00E3629A">
            <w:pPr>
              <w:pStyle w:val="Prrafodelista"/>
              <w:numPr>
                <w:ilvl w:val="0"/>
                <w:numId w:val="4"/>
              </w:numPr>
              <w:rPr>
                <w:rFonts w:ascii="Verdana" w:hAnsi="Verdana"/>
                <w:lang w:val="es-GT"/>
              </w:rPr>
            </w:pPr>
            <w:r w:rsidRPr="00BF281F">
              <w:rPr>
                <w:rFonts w:ascii="Verdana" w:hAnsi="Verdana"/>
                <w:lang w:val="es-GT"/>
              </w:rPr>
              <w:t>Claudia García, ASIES</w:t>
            </w:r>
            <w:r w:rsidR="002056DB" w:rsidRPr="00BF281F">
              <w:rPr>
                <w:rFonts w:ascii="Verdana" w:hAnsi="Verdana"/>
                <w:lang w:val="es-GT"/>
              </w:rPr>
              <w:t xml:space="preserve"> </w:t>
            </w:r>
          </w:p>
          <w:p w:rsidR="00602D7F" w:rsidRPr="00BF281F" w:rsidRDefault="00267B7B" w:rsidP="00E3629A">
            <w:pPr>
              <w:pStyle w:val="Prrafodelista"/>
              <w:numPr>
                <w:ilvl w:val="0"/>
                <w:numId w:val="4"/>
              </w:numPr>
              <w:rPr>
                <w:rFonts w:ascii="Verdana" w:hAnsi="Verdana"/>
                <w:lang w:val="es-GT"/>
              </w:rPr>
            </w:pPr>
            <w:r w:rsidRPr="00BF281F">
              <w:rPr>
                <w:rFonts w:ascii="Verdana" w:hAnsi="Verdana"/>
                <w:lang w:val="es-GT"/>
              </w:rPr>
              <w:lastRenderedPageBreak/>
              <w:t xml:space="preserve">Álvaro Fernández, Director Dirección de Promoción de la Competencia, </w:t>
            </w:r>
            <w:r w:rsidR="00602D7F" w:rsidRPr="00BF281F">
              <w:rPr>
                <w:rFonts w:ascii="Verdana" w:hAnsi="Verdana"/>
                <w:lang w:val="es-GT"/>
              </w:rPr>
              <w:t>MINECO</w:t>
            </w:r>
            <w:r w:rsidR="002056DB" w:rsidRPr="00BF281F">
              <w:rPr>
                <w:rFonts w:ascii="Verdana" w:hAnsi="Verdana"/>
                <w:lang w:val="es-GT"/>
              </w:rPr>
              <w:t xml:space="preserve"> </w:t>
            </w:r>
          </w:p>
          <w:p w:rsidR="006F1922" w:rsidRPr="00BF281F" w:rsidRDefault="006F1922" w:rsidP="00602D7F">
            <w:pPr>
              <w:rPr>
                <w:rFonts w:ascii="Verdana" w:hAnsi="Verdana"/>
                <w:lang w:val="es-GT"/>
              </w:rPr>
            </w:pPr>
          </w:p>
          <w:p w:rsidR="00602D7F" w:rsidRPr="00BF281F" w:rsidRDefault="00602D7F" w:rsidP="00602D7F">
            <w:pPr>
              <w:rPr>
                <w:rFonts w:ascii="Verdana" w:hAnsi="Verdana"/>
                <w:lang w:val="es-GT"/>
              </w:rPr>
            </w:pPr>
            <w:r w:rsidRPr="00BF281F">
              <w:rPr>
                <w:rFonts w:ascii="Verdana" w:hAnsi="Verdana"/>
                <w:lang w:val="es-GT"/>
              </w:rPr>
              <w:t xml:space="preserve">Moderación: </w:t>
            </w:r>
            <w:r w:rsidR="005B145D" w:rsidRPr="00BF281F">
              <w:rPr>
                <w:rFonts w:ascii="Verdana" w:hAnsi="Verdana"/>
                <w:lang w:val="es-GT"/>
              </w:rPr>
              <w:t xml:space="preserve">Lic. Jesús Bores </w:t>
            </w:r>
          </w:p>
          <w:p w:rsidR="006F1922" w:rsidRPr="00BF281F" w:rsidRDefault="006F1922" w:rsidP="00602D7F">
            <w:pPr>
              <w:rPr>
                <w:rFonts w:ascii="Verdana" w:hAnsi="Verdana"/>
                <w:lang w:val="es-GT"/>
              </w:rPr>
            </w:pPr>
          </w:p>
        </w:tc>
      </w:tr>
      <w:tr w:rsidR="00602D7F" w:rsidRPr="005B145D" w:rsidTr="004B26B9">
        <w:trPr>
          <w:gridAfter w:val="1"/>
          <w:wAfter w:w="425" w:type="dxa"/>
        </w:trPr>
        <w:tc>
          <w:tcPr>
            <w:tcW w:w="1276" w:type="dxa"/>
          </w:tcPr>
          <w:p w:rsidR="00602D7F" w:rsidRPr="00DB11DA" w:rsidRDefault="00E94C21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>
              <w:rPr>
                <w:rFonts w:ascii="Verdana" w:hAnsi="Verdana"/>
                <w:lang w:val="es-GT"/>
              </w:rPr>
              <w:lastRenderedPageBreak/>
              <w:t>12:5</w:t>
            </w:r>
            <w:r w:rsidR="005B145D">
              <w:rPr>
                <w:rFonts w:ascii="Verdana" w:hAnsi="Verdana"/>
                <w:lang w:val="es-GT"/>
              </w:rPr>
              <w:t>5</w:t>
            </w:r>
          </w:p>
        </w:tc>
        <w:tc>
          <w:tcPr>
            <w:tcW w:w="7655" w:type="dxa"/>
          </w:tcPr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DB11DA">
              <w:rPr>
                <w:rFonts w:ascii="Verdana" w:hAnsi="Verdana"/>
                <w:lang w:val="es-GT"/>
              </w:rPr>
              <w:t>Preguntas del público</w:t>
            </w:r>
          </w:p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</w:tc>
      </w:tr>
      <w:tr w:rsidR="00602D7F" w:rsidRPr="005B145D" w:rsidTr="004B26B9">
        <w:trPr>
          <w:gridAfter w:val="1"/>
          <w:wAfter w:w="425" w:type="dxa"/>
        </w:trPr>
        <w:tc>
          <w:tcPr>
            <w:tcW w:w="1276" w:type="dxa"/>
          </w:tcPr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DB11DA">
              <w:rPr>
                <w:rFonts w:ascii="Verdana" w:hAnsi="Verdana"/>
                <w:lang w:val="es-GT"/>
              </w:rPr>
              <w:t>13:00</w:t>
            </w:r>
          </w:p>
        </w:tc>
        <w:tc>
          <w:tcPr>
            <w:tcW w:w="7655" w:type="dxa"/>
          </w:tcPr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  <w:r w:rsidRPr="00DB11DA">
              <w:rPr>
                <w:rFonts w:ascii="Verdana" w:hAnsi="Verdana"/>
                <w:lang w:val="es-GT"/>
              </w:rPr>
              <w:t>Cierre de la actividad</w:t>
            </w:r>
          </w:p>
          <w:p w:rsidR="00602D7F" w:rsidRPr="00DB11DA" w:rsidRDefault="00602D7F" w:rsidP="002163F3">
            <w:pPr>
              <w:pStyle w:val="Prrafodelista"/>
              <w:ind w:left="0"/>
              <w:rPr>
                <w:rFonts w:ascii="Verdana" w:hAnsi="Verdana"/>
                <w:lang w:val="es-GT"/>
              </w:rPr>
            </w:pPr>
          </w:p>
        </w:tc>
      </w:tr>
    </w:tbl>
    <w:p w:rsidR="00F8172F" w:rsidRPr="005B145D" w:rsidRDefault="00F8172F" w:rsidP="005B145D">
      <w:pPr>
        <w:rPr>
          <w:lang w:val="es-GT"/>
        </w:rPr>
      </w:pPr>
    </w:p>
    <w:sectPr w:rsidR="00F8172F" w:rsidRPr="005B145D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60B" w:rsidRDefault="00DB260B" w:rsidP="00DB260B">
      <w:pPr>
        <w:spacing w:after="0" w:line="240" w:lineRule="auto"/>
      </w:pPr>
      <w:r>
        <w:separator/>
      </w:r>
    </w:p>
  </w:endnote>
  <w:endnote w:type="continuationSeparator" w:id="0">
    <w:p w:rsidR="00DB260B" w:rsidRDefault="00DB260B" w:rsidP="00DB26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39801926"/>
      <w:docPartObj>
        <w:docPartGallery w:val="Page Numbers (Bottom of Page)"/>
        <w:docPartUnique/>
      </w:docPartObj>
    </w:sdtPr>
    <w:sdtEndPr/>
    <w:sdtContent>
      <w:p w:rsidR="00690B35" w:rsidRDefault="00690B35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409D" w:rsidRPr="0011409D">
          <w:rPr>
            <w:noProof/>
            <w:lang w:val="es-ES"/>
          </w:rPr>
          <w:t>1</w:t>
        </w:r>
        <w:r>
          <w:fldChar w:fldCharType="end"/>
        </w:r>
      </w:p>
    </w:sdtContent>
  </w:sdt>
  <w:p w:rsidR="00690B35" w:rsidRDefault="00690B3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60B" w:rsidRDefault="00DB260B" w:rsidP="00DB260B">
      <w:pPr>
        <w:spacing w:after="0" w:line="240" w:lineRule="auto"/>
      </w:pPr>
      <w:r>
        <w:separator/>
      </w:r>
    </w:p>
  </w:footnote>
  <w:footnote w:type="continuationSeparator" w:id="0">
    <w:p w:rsidR="00DB260B" w:rsidRDefault="00DB260B" w:rsidP="00DB26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0B35" w:rsidRDefault="0052180D">
    <w:pPr>
      <w:pStyle w:val="Encabezado"/>
    </w:pPr>
    <w:r>
      <w:rPr>
        <w:noProof/>
      </w:rPr>
      <w:drawing>
        <wp:inline distT="0" distB="0" distL="0" distR="0" wp14:anchorId="1D7C37DE" wp14:editId="41780CD3">
          <wp:extent cx="2363190" cy="486889"/>
          <wp:effectExtent l="0" t="0" r="0" b="8890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181_Guatemala-re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8973" cy="4942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</w:t>
    </w:r>
    <w:r>
      <w:rPr>
        <w:noProof/>
      </w:rPr>
      <w:drawing>
        <wp:inline distT="0" distB="0" distL="0" distR="0" wp14:anchorId="221570C7" wp14:editId="2B943B64">
          <wp:extent cx="1284194" cy="564031"/>
          <wp:effectExtent l="0" t="0" r="0" b="7620"/>
          <wp:docPr id="3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1" name="1 Imagen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6579" cy="565079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  <w:p w:rsidR="00DB260B" w:rsidRDefault="00DB260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1489F"/>
    <w:multiLevelType w:val="hybridMultilevel"/>
    <w:tmpl w:val="8B888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B5239C"/>
    <w:multiLevelType w:val="hybridMultilevel"/>
    <w:tmpl w:val="BF20C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737B7F"/>
    <w:multiLevelType w:val="hybridMultilevel"/>
    <w:tmpl w:val="7D906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33201D"/>
    <w:multiLevelType w:val="hybridMultilevel"/>
    <w:tmpl w:val="694C01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C98"/>
    <w:rsid w:val="0011409D"/>
    <w:rsid w:val="00135DCD"/>
    <w:rsid w:val="002056DB"/>
    <w:rsid w:val="002163F3"/>
    <w:rsid w:val="00267B7B"/>
    <w:rsid w:val="00286286"/>
    <w:rsid w:val="002A7599"/>
    <w:rsid w:val="002C726A"/>
    <w:rsid w:val="002F11A0"/>
    <w:rsid w:val="00374B4B"/>
    <w:rsid w:val="00375EB3"/>
    <w:rsid w:val="00375F6D"/>
    <w:rsid w:val="003A5B26"/>
    <w:rsid w:val="004B26B9"/>
    <w:rsid w:val="004F377D"/>
    <w:rsid w:val="0052180D"/>
    <w:rsid w:val="00574A24"/>
    <w:rsid w:val="005B145D"/>
    <w:rsid w:val="00602D7F"/>
    <w:rsid w:val="006549EA"/>
    <w:rsid w:val="00690B35"/>
    <w:rsid w:val="006911F3"/>
    <w:rsid w:val="006F1922"/>
    <w:rsid w:val="00721B98"/>
    <w:rsid w:val="007272AD"/>
    <w:rsid w:val="007F0430"/>
    <w:rsid w:val="00814BDD"/>
    <w:rsid w:val="00845CD0"/>
    <w:rsid w:val="008574C0"/>
    <w:rsid w:val="008C1185"/>
    <w:rsid w:val="008E15FF"/>
    <w:rsid w:val="00924C98"/>
    <w:rsid w:val="0099292F"/>
    <w:rsid w:val="00A1776C"/>
    <w:rsid w:val="00B15E2D"/>
    <w:rsid w:val="00B21517"/>
    <w:rsid w:val="00BA2A37"/>
    <w:rsid w:val="00BF281F"/>
    <w:rsid w:val="00C03F5B"/>
    <w:rsid w:val="00C222FF"/>
    <w:rsid w:val="00CB1E23"/>
    <w:rsid w:val="00CE7CA1"/>
    <w:rsid w:val="00D53BD9"/>
    <w:rsid w:val="00DB11DA"/>
    <w:rsid w:val="00DB260B"/>
    <w:rsid w:val="00E3629A"/>
    <w:rsid w:val="00E94C21"/>
    <w:rsid w:val="00E95634"/>
    <w:rsid w:val="00F14C48"/>
    <w:rsid w:val="00F6286F"/>
    <w:rsid w:val="00F8172F"/>
    <w:rsid w:val="00FF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A759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A7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759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216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B26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60B"/>
  </w:style>
  <w:style w:type="paragraph" w:styleId="Piedepgina">
    <w:name w:val="footer"/>
    <w:basedOn w:val="Normal"/>
    <w:link w:val="PiedepginaCar"/>
    <w:uiPriority w:val="99"/>
    <w:unhideWhenUsed/>
    <w:rsid w:val="00DB26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6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A759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A7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759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216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B26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60B"/>
  </w:style>
  <w:style w:type="paragraph" w:styleId="Piedepgina">
    <w:name w:val="footer"/>
    <w:basedOn w:val="Normal"/>
    <w:link w:val="PiedepginaCar"/>
    <w:uiPriority w:val="99"/>
    <w:unhideWhenUsed/>
    <w:rsid w:val="00DB26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6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97D21F-E47B-48D8-BAA6-01890BB8E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Konrad-Adenauer-Stiftung e.V.</Company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BARRIOS-VIRGINIA</dc:creator>
  <cp:lastModifiedBy>BARRIOS-VIRGINIA</cp:lastModifiedBy>
  <cp:revision>2</cp:revision>
  <cp:lastPrinted>2016-08-01T22:31:00Z</cp:lastPrinted>
  <dcterms:created xsi:type="dcterms:W3CDTF">2016-08-05T18:08:00Z</dcterms:created>
  <dcterms:modified xsi:type="dcterms:W3CDTF">2016-08-05T18:08:00Z</dcterms:modified>
</cp:coreProperties>
</file>